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9A" w:rsidRDefault="008C319A" w:rsidP="008C319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Zastupitelstvo obce Hrubá Skála konané dne 29. 8. 2023, zahájení v 18:00</w:t>
      </w:r>
      <w:r>
        <w:rPr>
          <w:b/>
          <w:color w:val="FF0000"/>
          <w:szCs w:val="24"/>
        </w:rPr>
        <w:t xml:space="preserve"> </w:t>
      </w:r>
      <w:r>
        <w:rPr>
          <w:b/>
          <w:szCs w:val="24"/>
        </w:rPr>
        <w:t>hodin, OÚ Hrubá Skála, zasedací místnost, Doubravice 37</w:t>
      </w:r>
    </w:p>
    <w:p w:rsidR="008C319A" w:rsidRDefault="008C319A" w:rsidP="008C319A">
      <w:pPr>
        <w:spacing w:after="0" w:line="240" w:lineRule="auto"/>
        <w:rPr>
          <w:szCs w:val="24"/>
        </w:rPr>
      </w:pPr>
    </w:p>
    <w:p w:rsidR="008C319A" w:rsidRDefault="008C319A" w:rsidP="008C319A">
      <w:pPr>
        <w:spacing w:after="0" w:line="240" w:lineRule="auto"/>
        <w:rPr>
          <w:szCs w:val="24"/>
        </w:rPr>
      </w:pPr>
      <w:r w:rsidRPr="00AD3301">
        <w:rPr>
          <w:szCs w:val="24"/>
        </w:rPr>
        <w:t xml:space="preserve">Přítomni: </w:t>
      </w:r>
      <w:r>
        <w:rPr>
          <w:szCs w:val="24"/>
        </w:rPr>
        <w:t>Najman M., Vaníček A., Stuchlík P., Bugno K.,</w:t>
      </w:r>
      <w:r w:rsidRPr="00BE17AE">
        <w:rPr>
          <w:szCs w:val="24"/>
        </w:rPr>
        <w:t xml:space="preserve"> </w:t>
      </w:r>
      <w:r>
        <w:rPr>
          <w:szCs w:val="24"/>
        </w:rPr>
        <w:t>Lhoták J.,</w:t>
      </w:r>
      <w:r w:rsidRPr="00EA0DF7">
        <w:rPr>
          <w:szCs w:val="24"/>
        </w:rPr>
        <w:t xml:space="preserve"> </w:t>
      </w:r>
      <w:r>
        <w:rPr>
          <w:szCs w:val="24"/>
        </w:rPr>
        <w:t>Cvrčková R., Najmanová Z., Koc L.</w:t>
      </w:r>
    </w:p>
    <w:p w:rsidR="008C319A" w:rsidRPr="00AD3301" w:rsidRDefault="008C319A" w:rsidP="008C319A">
      <w:pPr>
        <w:spacing w:after="0" w:line="240" w:lineRule="auto"/>
        <w:rPr>
          <w:szCs w:val="24"/>
        </w:rPr>
      </w:pPr>
      <w:r>
        <w:rPr>
          <w:szCs w:val="24"/>
        </w:rPr>
        <w:t>Omluven:  Houška P.</w:t>
      </w:r>
    </w:p>
    <w:p w:rsidR="008C319A" w:rsidRPr="00AD3301" w:rsidRDefault="008C319A" w:rsidP="008C319A">
      <w:pPr>
        <w:spacing w:after="0" w:line="240" w:lineRule="auto"/>
      </w:pPr>
      <w:r w:rsidRPr="00AD3301">
        <w:t>ZO je usnášeníschopné.</w:t>
      </w:r>
    </w:p>
    <w:p w:rsidR="008C319A" w:rsidRDefault="008C319A" w:rsidP="008C319A">
      <w:pPr>
        <w:spacing w:after="0" w:line="240" w:lineRule="auto"/>
        <w:rPr>
          <w:szCs w:val="24"/>
        </w:rPr>
      </w:pPr>
      <w:r w:rsidRPr="00AD3301">
        <w:rPr>
          <w:szCs w:val="24"/>
        </w:rPr>
        <w:t>Zapisovatel: I. Hakenová</w:t>
      </w:r>
      <w:r w:rsidRPr="00AD3301">
        <w:rPr>
          <w:szCs w:val="24"/>
        </w:rPr>
        <w:tab/>
      </w:r>
      <w:r w:rsidRPr="00AD3301">
        <w:br/>
      </w:r>
      <w:r w:rsidRPr="00AD3301">
        <w:rPr>
          <w:szCs w:val="24"/>
        </w:rPr>
        <w:t>Ově</w:t>
      </w:r>
      <w:r>
        <w:rPr>
          <w:szCs w:val="24"/>
        </w:rPr>
        <w:t xml:space="preserve">řovatelé: Cvrčková R., Lhoták </w:t>
      </w:r>
      <w:proofErr w:type="gramStart"/>
      <w:r>
        <w:rPr>
          <w:szCs w:val="24"/>
        </w:rPr>
        <w:t>J.</w:t>
      </w:r>
      <w:r w:rsidRPr="00AD3301">
        <w:rPr>
          <w:szCs w:val="24"/>
        </w:rPr>
        <w:t xml:space="preserve">                          </w:t>
      </w:r>
      <w:r>
        <w:rPr>
          <w:szCs w:val="24"/>
        </w:rPr>
        <w:t xml:space="preserve">                       Občanů</w:t>
      </w:r>
      <w:proofErr w:type="gramEnd"/>
      <w:r>
        <w:rPr>
          <w:szCs w:val="24"/>
        </w:rPr>
        <w:t>: 0</w:t>
      </w:r>
    </w:p>
    <w:p w:rsidR="008C319A" w:rsidRDefault="008C319A" w:rsidP="009A7D33"/>
    <w:p w:rsidR="009A7D33" w:rsidRPr="008C319A" w:rsidRDefault="008C319A" w:rsidP="009A7D33">
      <w:pPr>
        <w:rPr>
          <w:u w:val="single"/>
        </w:rPr>
      </w:pPr>
      <w:r w:rsidRPr="008C319A">
        <w:rPr>
          <w:u w:val="single"/>
        </w:rPr>
        <w:t>Navržený program</w:t>
      </w:r>
    </w:p>
    <w:p w:rsidR="00991001" w:rsidRPr="00991001" w:rsidRDefault="00991001" w:rsidP="00991001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rPr>
          <w:rFonts w:cs="Calibri"/>
        </w:rPr>
      </w:pPr>
      <w:r w:rsidRPr="00991001">
        <w:rPr>
          <w:rFonts w:cs="Calibri"/>
        </w:rPr>
        <w:t>Zahájení, schválení programu</w:t>
      </w:r>
      <w:bookmarkStart w:id="0" w:name="_GoBack"/>
      <w:bookmarkEnd w:id="0"/>
    </w:p>
    <w:p w:rsidR="00991001" w:rsidRPr="00991001" w:rsidRDefault="00991001" w:rsidP="0099100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</w:rPr>
      </w:pPr>
      <w:r w:rsidRPr="00991001">
        <w:rPr>
          <w:rFonts w:cstheme="minorHAnsi"/>
          <w:color w:val="000000"/>
        </w:rPr>
        <w:t>Vydání změny č.</w:t>
      </w:r>
      <w:r w:rsidR="008C319A">
        <w:rPr>
          <w:rFonts w:cstheme="minorHAnsi"/>
          <w:color w:val="000000"/>
        </w:rPr>
        <w:t xml:space="preserve"> </w:t>
      </w:r>
      <w:r w:rsidRPr="00991001">
        <w:rPr>
          <w:rFonts w:cstheme="minorHAnsi"/>
          <w:color w:val="000000"/>
        </w:rPr>
        <w:t>1 územního plánu Hrubá Skála</w:t>
      </w:r>
    </w:p>
    <w:p w:rsidR="00991001" w:rsidRPr="00991001" w:rsidRDefault="00991001" w:rsidP="00991001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rPr>
          <w:rFonts w:cs="Calibri"/>
        </w:rPr>
      </w:pPr>
      <w:r w:rsidRPr="00991001">
        <w:rPr>
          <w:rFonts w:cs="Calibri"/>
        </w:rPr>
        <w:t xml:space="preserve">Informace </w:t>
      </w:r>
    </w:p>
    <w:p w:rsidR="00991001" w:rsidRPr="00991001" w:rsidRDefault="00991001" w:rsidP="00991001">
      <w:pPr>
        <w:pStyle w:val="Odstavecseseznamem"/>
        <w:numPr>
          <w:ilvl w:val="0"/>
          <w:numId w:val="4"/>
        </w:numPr>
        <w:spacing w:after="0" w:line="252" w:lineRule="auto"/>
        <w:ind w:left="0" w:firstLine="0"/>
        <w:jc w:val="both"/>
        <w:rPr>
          <w:rFonts w:cstheme="minorHAnsi"/>
        </w:rPr>
      </w:pPr>
      <w:r w:rsidRPr="00991001">
        <w:rPr>
          <w:rFonts w:cs="Calibri"/>
        </w:rPr>
        <w:t>Diskuze</w:t>
      </w:r>
    </w:p>
    <w:p w:rsidR="00991001" w:rsidRPr="00991001" w:rsidRDefault="00991001" w:rsidP="00991001">
      <w:pPr>
        <w:pStyle w:val="Odstavecseseznamem"/>
        <w:numPr>
          <w:ilvl w:val="0"/>
          <w:numId w:val="4"/>
        </w:numPr>
        <w:spacing w:after="0" w:line="252" w:lineRule="auto"/>
        <w:ind w:left="0" w:firstLine="0"/>
        <w:jc w:val="both"/>
        <w:rPr>
          <w:rFonts w:cstheme="minorHAnsi"/>
        </w:rPr>
      </w:pPr>
      <w:r w:rsidRPr="00991001">
        <w:rPr>
          <w:rFonts w:cs="Calibri"/>
        </w:rPr>
        <w:t>Přijatá usnesení, závěr</w:t>
      </w:r>
    </w:p>
    <w:p w:rsidR="005B3BE5" w:rsidRDefault="005B3BE5" w:rsidP="005B3BE5">
      <w:pPr>
        <w:spacing w:after="0" w:line="252" w:lineRule="auto"/>
        <w:jc w:val="both"/>
        <w:rPr>
          <w:rFonts w:cstheme="minorHAnsi"/>
        </w:rPr>
      </w:pPr>
    </w:p>
    <w:p w:rsidR="005B3BE5" w:rsidRPr="000C0775" w:rsidRDefault="005B3BE5" w:rsidP="005B3BE5">
      <w:r w:rsidRPr="000C0775">
        <w:t>Bod na doplnění:</w:t>
      </w:r>
    </w:p>
    <w:p w:rsidR="005B3BE5" w:rsidRPr="00EA6A24" w:rsidRDefault="00991001" w:rsidP="005B3BE5">
      <w:pPr>
        <w:pStyle w:val="Odstavecseseznamem"/>
        <w:autoSpaceDE w:val="0"/>
        <w:autoSpaceDN w:val="0"/>
        <w:adjustRightInd w:val="0"/>
        <w:spacing w:after="0" w:line="240" w:lineRule="auto"/>
        <w:ind w:left="0"/>
      </w:pPr>
      <w:r w:rsidRPr="00EA6A24">
        <w:t>6</w:t>
      </w:r>
      <w:r w:rsidR="005B3BE5" w:rsidRPr="00EA6A24">
        <w:t>)</w:t>
      </w:r>
      <w:r w:rsidR="005B3BE5" w:rsidRPr="00EA6A24">
        <w:tab/>
      </w:r>
      <w:r w:rsidRPr="00EA6A24">
        <w:t xml:space="preserve">realizace projektu </w:t>
      </w:r>
      <w:r w:rsidR="00772EFB" w:rsidRPr="00EA6A24">
        <w:t>technické zhodnocení</w:t>
      </w:r>
      <w:r w:rsidRPr="00EA6A24">
        <w:t xml:space="preserve"> víceúčelového hřiště </w:t>
      </w:r>
      <w:r w:rsidR="00EA6A24">
        <w:t xml:space="preserve">Hrubá Skála, </w:t>
      </w:r>
      <w:r w:rsidR="00EA6A24" w:rsidRPr="00EA6A24">
        <w:t>Doubravice</w:t>
      </w:r>
    </w:p>
    <w:p w:rsidR="008C319A" w:rsidRDefault="008C319A" w:rsidP="005B3BE5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b/>
        </w:rPr>
      </w:pPr>
    </w:p>
    <w:p w:rsidR="008C319A" w:rsidRDefault="008C319A" w:rsidP="008C319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Pro:   </w:t>
      </w:r>
      <w:proofErr w:type="gramStart"/>
      <w:r>
        <w:rPr>
          <w:rFonts w:cs="Calibri"/>
          <w:b/>
        </w:rPr>
        <w:t>8</w:t>
      </w:r>
      <w:r w:rsidRPr="00424585">
        <w:rPr>
          <w:rFonts w:cs="Calibri"/>
          <w:b/>
        </w:rPr>
        <w:t xml:space="preserve">  </w:t>
      </w:r>
      <w:r>
        <w:rPr>
          <w:rFonts w:cs="Calibri"/>
          <w:b/>
        </w:rPr>
        <w:t xml:space="preserve">   </w:t>
      </w:r>
      <w:r w:rsidRPr="00424585">
        <w:rPr>
          <w:rFonts w:cs="Calibri"/>
          <w:b/>
        </w:rPr>
        <w:t>Proti</w:t>
      </w:r>
      <w:proofErr w:type="gramEnd"/>
      <w:r w:rsidRPr="00424585">
        <w:rPr>
          <w:rFonts w:cs="Calibri"/>
          <w:b/>
        </w:rPr>
        <w:t xml:space="preserve">:  </w:t>
      </w:r>
      <w:r>
        <w:rPr>
          <w:rFonts w:cs="Calibri"/>
          <w:b/>
        </w:rPr>
        <w:t xml:space="preserve"> </w:t>
      </w:r>
      <w:proofErr w:type="gramStart"/>
      <w:r w:rsidRPr="00424585">
        <w:rPr>
          <w:rFonts w:cs="Calibri"/>
          <w:b/>
        </w:rPr>
        <w:t xml:space="preserve">0    </w:t>
      </w:r>
      <w:r>
        <w:rPr>
          <w:rFonts w:cs="Calibri"/>
          <w:b/>
        </w:rPr>
        <w:t xml:space="preserve">   </w:t>
      </w:r>
      <w:r w:rsidRPr="00424585">
        <w:rPr>
          <w:rFonts w:cs="Calibri"/>
          <w:b/>
        </w:rPr>
        <w:t>Zdržel</w:t>
      </w:r>
      <w:proofErr w:type="gramEnd"/>
      <w:r w:rsidRPr="00424585">
        <w:rPr>
          <w:rFonts w:cs="Calibri"/>
          <w:b/>
        </w:rPr>
        <w:t xml:space="preserve"> se: </w:t>
      </w:r>
      <w:r>
        <w:rPr>
          <w:rFonts w:cs="Calibri"/>
          <w:b/>
        </w:rPr>
        <w:t xml:space="preserve">  </w:t>
      </w:r>
      <w:r w:rsidRPr="00424585">
        <w:rPr>
          <w:rFonts w:cs="Calibri"/>
          <w:b/>
        </w:rPr>
        <w:t>0</w:t>
      </w:r>
    </w:p>
    <w:p w:rsidR="008C319A" w:rsidRPr="00A34AA4" w:rsidRDefault="008C319A" w:rsidP="005B3BE5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</w:p>
    <w:p w:rsidR="005B3BE5" w:rsidRPr="005B3BE5" w:rsidRDefault="005B3BE5" w:rsidP="008C319A">
      <w:pPr>
        <w:spacing w:after="0"/>
        <w:rPr>
          <w:rFonts w:cstheme="minorHAnsi"/>
        </w:rPr>
      </w:pPr>
    </w:p>
    <w:p w:rsidR="00991001" w:rsidRDefault="005F2887" w:rsidP="008C319A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color w:val="000000"/>
          <w:szCs w:val="20"/>
          <w:u w:val="single"/>
        </w:rPr>
      </w:pPr>
      <w:r w:rsidRPr="00991001">
        <w:rPr>
          <w:b/>
          <w:szCs w:val="20"/>
          <w:u w:val="single"/>
        </w:rPr>
        <w:t xml:space="preserve">2. </w:t>
      </w:r>
      <w:r w:rsidR="00991001" w:rsidRPr="00991001">
        <w:rPr>
          <w:rFonts w:cstheme="minorHAnsi"/>
          <w:b/>
          <w:color w:val="000000"/>
          <w:szCs w:val="20"/>
          <w:u w:val="single"/>
        </w:rPr>
        <w:t xml:space="preserve">Vydání změny </w:t>
      </w:r>
      <w:proofErr w:type="gramStart"/>
      <w:r w:rsidR="00991001" w:rsidRPr="00991001">
        <w:rPr>
          <w:rFonts w:cstheme="minorHAnsi"/>
          <w:b/>
          <w:color w:val="000000"/>
          <w:szCs w:val="20"/>
          <w:u w:val="single"/>
        </w:rPr>
        <w:t>č.1 územního</w:t>
      </w:r>
      <w:proofErr w:type="gramEnd"/>
      <w:r w:rsidR="00991001" w:rsidRPr="00991001">
        <w:rPr>
          <w:rFonts w:cstheme="minorHAnsi"/>
          <w:b/>
          <w:color w:val="000000"/>
          <w:szCs w:val="20"/>
          <w:u w:val="single"/>
        </w:rPr>
        <w:t xml:space="preserve"> plánu Hrubá Skála</w:t>
      </w:r>
    </w:p>
    <w:p w:rsidR="00772EFB" w:rsidRDefault="00772EFB" w:rsidP="008C319A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color w:val="000000"/>
          <w:szCs w:val="20"/>
          <w:u w:val="single"/>
        </w:rPr>
      </w:pPr>
    </w:p>
    <w:p w:rsidR="00772EFB" w:rsidRPr="00772EFB" w:rsidRDefault="00772EFB" w:rsidP="008C319A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  <w:szCs w:val="20"/>
        </w:rPr>
      </w:pPr>
      <w:r w:rsidRPr="00772EFB">
        <w:rPr>
          <w:rFonts w:cstheme="minorHAnsi"/>
          <w:color w:val="000000"/>
          <w:szCs w:val="20"/>
        </w:rPr>
        <w:t xml:space="preserve">Zastupitelstvu obce byla předložena změna </w:t>
      </w:r>
      <w:proofErr w:type="gramStart"/>
      <w:r w:rsidRPr="00772EFB">
        <w:rPr>
          <w:rFonts w:cstheme="minorHAnsi"/>
          <w:color w:val="000000"/>
          <w:szCs w:val="20"/>
        </w:rPr>
        <w:t>č.1 územního</w:t>
      </w:r>
      <w:proofErr w:type="gramEnd"/>
      <w:r w:rsidRPr="00772EFB">
        <w:rPr>
          <w:rFonts w:cstheme="minorHAnsi"/>
          <w:color w:val="000000"/>
          <w:szCs w:val="20"/>
        </w:rPr>
        <w:t xml:space="preserve"> plánu Hrubá Skála k odsouhlasení a vydání</w:t>
      </w:r>
      <w:r>
        <w:rPr>
          <w:rFonts w:cstheme="minorHAnsi"/>
          <w:color w:val="000000"/>
          <w:szCs w:val="20"/>
        </w:rPr>
        <w:t>.</w:t>
      </w:r>
    </w:p>
    <w:p w:rsidR="005F2887" w:rsidRDefault="005F2887" w:rsidP="008C319A">
      <w:pPr>
        <w:pStyle w:val="Odstavecseseznamem"/>
        <w:spacing w:after="0" w:line="240" w:lineRule="auto"/>
        <w:ind w:left="0"/>
        <w:rPr>
          <w:rFonts w:cs="Calibri"/>
          <w:b/>
          <w:u w:val="single"/>
        </w:rPr>
      </w:pPr>
    </w:p>
    <w:p w:rsidR="008C319A" w:rsidRDefault="00772EFB" w:rsidP="008C319A">
      <w:pPr>
        <w:pStyle w:val="Odstavecseseznamem"/>
        <w:spacing w:after="0" w:line="240" w:lineRule="auto"/>
        <w:ind w:left="0"/>
        <w:rPr>
          <w:rFonts w:eastAsia="Times New Roman" w:cstheme="minorHAnsi"/>
          <w:bCs/>
          <w:lang w:eastAsia="cs-CZ"/>
        </w:rPr>
      </w:pPr>
      <w:r w:rsidRPr="00D63D63">
        <w:rPr>
          <w:rFonts w:eastAsia="Times New Roman" w:cstheme="minorHAnsi"/>
          <w:bCs/>
          <w:lang w:eastAsia="cs-CZ"/>
        </w:rPr>
        <w:t xml:space="preserve">Změna č. </w:t>
      </w:r>
      <w:r>
        <w:rPr>
          <w:rFonts w:eastAsia="Times New Roman" w:cstheme="minorHAnsi"/>
          <w:bCs/>
          <w:lang w:eastAsia="cs-CZ"/>
        </w:rPr>
        <w:t>1</w:t>
      </w:r>
      <w:r w:rsidRPr="00D63D63">
        <w:rPr>
          <w:rFonts w:eastAsia="Times New Roman" w:cstheme="minorHAnsi"/>
          <w:bCs/>
          <w:lang w:eastAsia="cs-CZ"/>
        </w:rPr>
        <w:t xml:space="preserve"> Územního </w:t>
      </w:r>
      <w:r w:rsidRPr="00650470">
        <w:rPr>
          <w:rFonts w:eastAsia="Times New Roman" w:cstheme="minorHAnsi"/>
          <w:bCs/>
          <w:lang w:eastAsia="cs-CZ"/>
        </w:rPr>
        <w:t xml:space="preserve">plánu </w:t>
      </w:r>
      <w:r>
        <w:rPr>
          <w:rFonts w:eastAsia="Times New Roman" w:cstheme="minorHAnsi"/>
          <w:bCs/>
          <w:lang w:eastAsia="cs-CZ"/>
        </w:rPr>
        <w:t>Hrubá Skála je vypracována dle Politiky</w:t>
      </w:r>
      <w:r w:rsidRPr="00D63D63">
        <w:rPr>
          <w:rFonts w:eastAsia="Times New Roman" w:cstheme="minorHAnsi"/>
          <w:bCs/>
          <w:lang w:eastAsia="cs-CZ"/>
        </w:rPr>
        <w:t xml:space="preserve"> územního rozvoje České republiky ve znění Aktualizací č. 1, 2, 3, 4 a 5</w:t>
      </w:r>
      <w:r>
        <w:rPr>
          <w:rFonts w:eastAsia="Times New Roman" w:cstheme="minorHAnsi"/>
          <w:bCs/>
          <w:lang w:eastAsia="cs-CZ"/>
        </w:rPr>
        <w:t>,</w:t>
      </w:r>
      <w:r w:rsidRPr="00D63D63">
        <w:rPr>
          <w:rFonts w:eastAsia="Times New Roman" w:cstheme="minorHAnsi"/>
          <w:bCs/>
          <w:lang w:eastAsia="cs-CZ"/>
        </w:rPr>
        <w:t xml:space="preserve"> se </w:t>
      </w:r>
      <w:proofErr w:type="gramStart"/>
      <w:r w:rsidRPr="00D63D63">
        <w:rPr>
          <w:rFonts w:eastAsia="Times New Roman" w:cstheme="minorHAnsi"/>
          <w:bCs/>
          <w:lang w:eastAsia="cs-CZ"/>
        </w:rPr>
        <w:t>Zásad</w:t>
      </w:r>
      <w:proofErr w:type="gramEnd"/>
      <w:r w:rsidRPr="00D63D63">
        <w:rPr>
          <w:rFonts w:eastAsia="Times New Roman" w:cstheme="minorHAnsi"/>
          <w:bCs/>
          <w:lang w:eastAsia="cs-CZ"/>
        </w:rPr>
        <w:t xml:space="preserve"> územního rozvoje Libereckého kraje ve znění Aktualizace č. 1 ani se stanovisky dotčených orgánů a Krajského úřadu Libereckého kraje</w:t>
      </w:r>
    </w:p>
    <w:p w:rsidR="00772EFB" w:rsidRDefault="00772EFB" w:rsidP="008C319A">
      <w:pPr>
        <w:pStyle w:val="Odstavecseseznamem"/>
        <w:spacing w:after="0" w:line="240" w:lineRule="auto"/>
        <w:ind w:left="0"/>
        <w:rPr>
          <w:rFonts w:eastAsia="Times New Roman" w:cstheme="minorHAnsi"/>
          <w:bCs/>
          <w:lang w:eastAsia="cs-CZ"/>
        </w:rPr>
      </w:pPr>
    </w:p>
    <w:p w:rsidR="00772EFB" w:rsidRPr="00772EFB" w:rsidRDefault="00772EFB" w:rsidP="00772EFB">
      <w:pPr>
        <w:jc w:val="both"/>
        <w:rPr>
          <w:rFonts w:eastAsia="Times New Roman" w:cstheme="minorHAnsi"/>
          <w:b/>
          <w:bCs/>
          <w:lang w:eastAsia="cs-CZ"/>
        </w:rPr>
      </w:pPr>
      <w:r w:rsidRPr="00772EFB">
        <w:rPr>
          <w:rFonts w:ascii="Calibri" w:eastAsia="Calibri" w:hAnsi="Calibri" w:cs="Times New Roman"/>
          <w:b/>
        </w:rPr>
        <w:t>Návrh:</w:t>
      </w:r>
      <w:r>
        <w:rPr>
          <w:rFonts w:ascii="Calibri" w:eastAsia="Calibri" w:hAnsi="Calibri" w:cs="Times New Roman"/>
          <w:b/>
        </w:rPr>
        <w:t xml:space="preserve"> </w:t>
      </w:r>
      <w:r w:rsidRPr="00772EFB">
        <w:rPr>
          <w:rFonts w:ascii="Calibri" w:eastAsia="Calibri" w:hAnsi="Calibri" w:cs="Times New Roman"/>
          <w:b/>
        </w:rPr>
        <w:t xml:space="preserve">Zastupitelstvo </w:t>
      </w:r>
      <w:r w:rsidRPr="00772EFB">
        <w:rPr>
          <w:rFonts w:eastAsia="Times New Roman" w:cstheme="minorHAnsi"/>
          <w:b/>
          <w:bCs/>
          <w:lang w:eastAsia="cs-CZ"/>
        </w:rPr>
        <w:t xml:space="preserve">ověřuje, že Změna č. 1 Územního plánu Hrubá Skála není v rozporu s Politikou územního rozvoje České republiky ve znění Aktualizací č. 1, 2, 3, 4 a 5, se Zásadami územního rozvoje Libereckého kraje ve znění Aktualizace č. 1 ani se stanovisky dotčených orgánů a Krajského úřadu Libereckého kraje </w:t>
      </w:r>
    </w:p>
    <w:p w:rsidR="008C319A" w:rsidRDefault="008C319A" w:rsidP="008C319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Pro:   </w:t>
      </w:r>
      <w:proofErr w:type="gramStart"/>
      <w:r>
        <w:rPr>
          <w:rFonts w:cs="Calibri"/>
          <w:b/>
        </w:rPr>
        <w:t>8</w:t>
      </w:r>
      <w:r w:rsidRPr="00424585">
        <w:rPr>
          <w:rFonts w:cs="Calibri"/>
          <w:b/>
        </w:rPr>
        <w:t xml:space="preserve">  </w:t>
      </w:r>
      <w:r>
        <w:rPr>
          <w:rFonts w:cs="Calibri"/>
          <w:b/>
        </w:rPr>
        <w:t xml:space="preserve">   </w:t>
      </w:r>
      <w:r w:rsidRPr="00424585">
        <w:rPr>
          <w:rFonts w:cs="Calibri"/>
          <w:b/>
        </w:rPr>
        <w:t>Proti</w:t>
      </w:r>
      <w:proofErr w:type="gramEnd"/>
      <w:r w:rsidRPr="00424585">
        <w:rPr>
          <w:rFonts w:cs="Calibri"/>
          <w:b/>
        </w:rPr>
        <w:t xml:space="preserve">:  </w:t>
      </w:r>
      <w:r>
        <w:rPr>
          <w:rFonts w:cs="Calibri"/>
          <w:b/>
        </w:rPr>
        <w:t xml:space="preserve"> </w:t>
      </w:r>
      <w:proofErr w:type="gramStart"/>
      <w:r w:rsidRPr="00424585">
        <w:rPr>
          <w:rFonts w:cs="Calibri"/>
          <w:b/>
        </w:rPr>
        <w:t xml:space="preserve">0    </w:t>
      </w:r>
      <w:r>
        <w:rPr>
          <w:rFonts w:cs="Calibri"/>
          <w:b/>
        </w:rPr>
        <w:t xml:space="preserve">   </w:t>
      </w:r>
      <w:r w:rsidRPr="00424585">
        <w:rPr>
          <w:rFonts w:cs="Calibri"/>
          <w:b/>
        </w:rPr>
        <w:t>Zdržel</w:t>
      </w:r>
      <w:proofErr w:type="gramEnd"/>
      <w:r w:rsidRPr="00424585">
        <w:rPr>
          <w:rFonts w:cs="Calibri"/>
          <w:b/>
        </w:rPr>
        <w:t xml:space="preserve"> se: </w:t>
      </w:r>
      <w:r>
        <w:rPr>
          <w:rFonts w:cs="Calibri"/>
          <w:b/>
        </w:rPr>
        <w:t xml:space="preserve">  </w:t>
      </w:r>
      <w:r w:rsidRPr="00424585">
        <w:rPr>
          <w:rFonts w:cs="Calibri"/>
          <w:b/>
        </w:rPr>
        <w:t>0</w:t>
      </w:r>
    </w:p>
    <w:p w:rsidR="00772EFB" w:rsidRDefault="00772EFB" w:rsidP="008C319A">
      <w:pPr>
        <w:spacing w:after="0" w:line="240" w:lineRule="auto"/>
        <w:rPr>
          <w:rFonts w:cs="Calibri"/>
          <w:b/>
        </w:rPr>
      </w:pPr>
    </w:p>
    <w:p w:rsidR="00772EFB" w:rsidRDefault="00772EFB" w:rsidP="00772EFB">
      <w:pPr>
        <w:spacing w:after="0" w:line="240" w:lineRule="auto"/>
        <w:rPr>
          <w:iCs/>
        </w:rPr>
      </w:pPr>
      <w:r w:rsidRPr="00772EFB">
        <w:rPr>
          <w:iCs/>
        </w:rPr>
        <w:t xml:space="preserve">V rámci veřejného projednání návrhu Změny č. 1 Územního plánu Hrubá Skála konaného dne 03.05.2023 byly uplatněny 4 námitky, </w:t>
      </w:r>
      <w:proofErr w:type="gramStart"/>
      <w:r w:rsidRPr="00772EFB">
        <w:rPr>
          <w:iCs/>
        </w:rPr>
        <w:t>které</w:t>
      </w:r>
      <w:proofErr w:type="gramEnd"/>
      <w:r w:rsidRPr="00772EFB">
        <w:rPr>
          <w:iCs/>
        </w:rPr>
        <w:t xml:space="preserve"> jsou součástí spisu o pořizování Změny č. 1 Územního plánu Hrubá Skála.</w:t>
      </w:r>
      <w:r>
        <w:rPr>
          <w:iCs/>
        </w:rPr>
        <w:t xml:space="preserve"> viz. příloha zápisu č.1</w:t>
      </w:r>
    </w:p>
    <w:p w:rsidR="00772EFB" w:rsidRDefault="00772EFB" w:rsidP="00772EFB">
      <w:pPr>
        <w:spacing w:after="0" w:line="240" w:lineRule="auto"/>
        <w:rPr>
          <w:rFonts w:cs="Calibri"/>
          <w:b/>
        </w:rPr>
      </w:pPr>
    </w:p>
    <w:p w:rsidR="00EA6A24" w:rsidRPr="00EA6A24" w:rsidRDefault="00EA6A24" w:rsidP="00EA6A24">
      <w:pPr>
        <w:jc w:val="both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Návrh: Zastupitelstvo </w:t>
      </w:r>
      <w:proofErr w:type="gramStart"/>
      <w:r w:rsidRPr="00EA6A24">
        <w:rPr>
          <w:rFonts w:eastAsia="Times New Roman" w:cstheme="minorHAnsi"/>
          <w:b/>
          <w:bCs/>
          <w:lang w:eastAsia="cs-CZ"/>
        </w:rPr>
        <w:t>rozhodlo</w:t>
      </w:r>
      <w:proofErr w:type="gramEnd"/>
      <w:r w:rsidRPr="00EA6A24">
        <w:rPr>
          <w:rFonts w:eastAsia="Times New Roman" w:cstheme="minorHAnsi"/>
          <w:b/>
          <w:bCs/>
          <w:lang w:eastAsia="cs-CZ"/>
        </w:rPr>
        <w:t xml:space="preserve"> o námitkách podaných k návrhu Změny č. 1 Územního plánu Hrubá Skála</w:t>
      </w:r>
    </w:p>
    <w:p w:rsidR="00EA6A24" w:rsidRDefault="00EA6A24" w:rsidP="00EA6A24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Pro:   </w:t>
      </w:r>
      <w:proofErr w:type="gramStart"/>
      <w:r>
        <w:rPr>
          <w:rFonts w:cs="Calibri"/>
          <w:b/>
        </w:rPr>
        <w:t>8</w:t>
      </w:r>
      <w:r w:rsidRPr="00424585">
        <w:rPr>
          <w:rFonts w:cs="Calibri"/>
          <w:b/>
        </w:rPr>
        <w:t xml:space="preserve">  </w:t>
      </w:r>
      <w:r>
        <w:rPr>
          <w:rFonts w:cs="Calibri"/>
          <w:b/>
        </w:rPr>
        <w:t xml:space="preserve">   </w:t>
      </w:r>
      <w:r w:rsidRPr="00424585">
        <w:rPr>
          <w:rFonts w:cs="Calibri"/>
          <w:b/>
        </w:rPr>
        <w:t>Proti</w:t>
      </w:r>
      <w:proofErr w:type="gramEnd"/>
      <w:r w:rsidRPr="00424585">
        <w:rPr>
          <w:rFonts w:cs="Calibri"/>
          <w:b/>
        </w:rPr>
        <w:t xml:space="preserve">:  </w:t>
      </w:r>
      <w:r>
        <w:rPr>
          <w:rFonts w:cs="Calibri"/>
          <w:b/>
        </w:rPr>
        <w:t xml:space="preserve"> </w:t>
      </w:r>
      <w:proofErr w:type="gramStart"/>
      <w:r w:rsidRPr="00424585">
        <w:rPr>
          <w:rFonts w:cs="Calibri"/>
          <w:b/>
        </w:rPr>
        <w:t xml:space="preserve">0    </w:t>
      </w:r>
      <w:r>
        <w:rPr>
          <w:rFonts w:cs="Calibri"/>
          <w:b/>
        </w:rPr>
        <w:t xml:space="preserve">   </w:t>
      </w:r>
      <w:r w:rsidRPr="00424585">
        <w:rPr>
          <w:rFonts w:cs="Calibri"/>
          <w:b/>
        </w:rPr>
        <w:t>Zdržel</w:t>
      </w:r>
      <w:proofErr w:type="gramEnd"/>
      <w:r w:rsidRPr="00424585">
        <w:rPr>
          <w:rFonts w:cs="Calibri"/>
          <w:b/>
        </w:rPr>
        <w:t xml:space="preserve"> se: </w:t>
      </w:r>
      <w:r>
        <w:rPr>
          <w:rFonts w:cs="Calibri"/>
          <w:b/>
        </w:rPr>
        <w:t xml:space="preserve">  </w:t>
      </w:r>
      <w:r w:rsidRPr="00424585">
        <w:rPr>
          <w:rFonts w:cs="Calibri"/>
          <w:b/>
        </w:rPr>
        <w:t>0</w:t>
      </w:r>
    </w:p>
    <w:p w:rsidR="00EA6A24" w:rsidRDefault="00EA6A24" w:rsidP="00772EFB">
      <w:pPr>
        <w:spacing w:after="0" w:line="240" w:lineRule="auto"/>
        <w:rPr>
          <w:rFonts w:cs="Calibri"/>
          <w:b/>
        </w:rPr>
      </w:pPr>
    </w:p>
    <w:p w:rsidR="00EA6A24" w:rsidRPr="00EA6A24" w:rsidRDefault="00EA6A24" w:rsidP="00EA6A24">
      <w:pPr>
        <w:jc w:val="both"/>
        <w:rPr>
          <w:rFonts w:cstheme="minorHAnsi"/>
          <w:b/>
        </w:rPr>
      </w:pPr>
      <w:r>
        <w:rPr>
          <w:rFonts w:eastAsia="Times New Roman" w:cstheme="minorHAnsi"/>
          <w:b/>
          <w:bCs/>
          <w:lang w:eastAsia="cs-CZ"/>
        </w:rPr>
        <w:t xml:space="preserve">Návrh: Zastupitelstvo </w:t>
      </w:r>
      <w:r w:rsidRPr="00D63D63">
        <w:rPr>
          <w:rFonts w:eastAsia="Times New Roman" w:cstheme="minorHAnsi"/>
          <w:b/>
          <w:bCs/>
          <w:lang w:eastAsia="cs-CZ"/>
        </w:rPr>
        <w:t>vydává</w:t>
      </w:r>
      <w:r>
        <w:rPr>
          <w:rFonts w:eastAsia="Times New Roman" w:cstheme="minorHAnsi"/>
          <w:b/>
          <w:bCs/>
          <w:lang w:eastAsia="cs-CZ"/>
        </w:rPr>
        <w:t xml:space="preserve"> </w:t>
      </w:r>
      <w:r w:rsidRPr="00EA6A24">
        <w:rPr>
          <w:rFonts w:eastAsia="Times New Roman" w:cstheme="minorHAnsi"/>
          <w:b/>
          <w:lang w:eastAsia="cs-CZ"/>
        </w:rPr>
        <w:t>dle § 6 odst. 5 písm. c) a § 54 odst. 2 zákona č. 183/2006 Sb., o územním plánování a stavebním řádu, v platném znění, Změnu č. 1 Územního plánu Hrubá Skála formou opatření obecné povahy</w:t>
      </w:r>
    </w:p>
    <w:p w:rsidR="00EA6A24" w:rsidRPr="00772EFB" w:rsidRDefault="00EA6A24" w:rsidP="00772EF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Pro:   </w:t>
      </w:r>
      <w:proofErr w:type="gramStart"/>
      <w:r>
        <w:rPr>
          <w:rFonts w:cs="Calibri"/>
          <w:b/>
        </w:rPr>
        <w:t>8</w:t>
      </w:r>
      <w:r w:rsidRPr="00424585">
        <w:rPr>
          <w:rFonts w:cs="Calibri"/>
          <w:b/>
        </w:rPr>
        <w:t xml:space="preserve">  </w:t>
      </w:r>
      <w:r>
        <w:rPr>
          <w:rFonts w:cs="Calibri"/>
          <w:b/>
        </w:rPr>
        <w:t xml:space="preserve">   </w:t>
      </w:r>
      <w:r w:rsidRPr="00424585">
        <w:rPr>
          <w:rFonts w:cs="Calibri"/>
          <w:b/>
        </w:rPr>
        <w:t>Proti</w:t>
      </w:r>
      <w:proofErr w:type="gramEnd"/>
      <w:r w:rsidRPr="00424585">
        <w:rPr>
          <w:rFonts w:cs="Calibri"/>
          <w:b/>
        </w:rPr>
        <w:t xml:space="preserve">:  </w:t>
      </w:r>
      <w:r>
        <w:rPr>
          <w:rFonts w:cs="Calibri"/>
          <w:b/>
        </w:rPr>
        <w:t xml:space="preserve"> </w:t>
      </w:r>
      <w:proofErr w:type="gramStart"/>
      <w:r w:rsidRPr="00424585">
        <w:rPr>
          <w:rFonts w:cs="Calibri"/>
          <w:b/>
        </w:rPr>
        <w:t xml:space="preserve">0    </w:t>
      </w:r>
      <w:r>
        <w:rPr>
          <w:rFonts w:cs="Calibri"/>
          <w:b/>
        </w:rPr>
        <w:t xml:space="preserve">   </w:t>
      </w:r>
      <w:r w:rsidRPr="00424585">
        <w:rPr>
          <w:rFonts w:cs="Calibri"/>
          <w:b/>
        </w:rPr>
        <w:t>Zdržel</w:t>
      </w:r>
      <w:proofErr w:type="gramEnd"/>
      <w:r w:rsidRPr="00424585">
        <w:rPr>
          <w:rFonts w:cs="Calibri"/>
          <w:b/>
        </w:rPr>
        <w:t xml:space="preserve"> se: </w:t>
      </w:r>
      <w:r>
        <w:rPr>
          <w:rFonts w:cs="Calibri"/>
          <w:b/>
        </w:rPr>
        <w:t xml:space="preserve">  </w:t>
      </w:r>
      <w:r w:rsidRPr="00424585">
        <w:rPr>
          <w:rFonts w:cs="Calibri"/>
          <w:b/>
        </w:rPr>
        <w:t>0</w:t>
      </w:r>
    </w:p>
    <w:p w:rsidR="008C319A" w:rsidRDefault="008C319A" w:rsidP="008C319A">
      <w:pPr>
        <w:pStyle w:val="Odstavecseseznamem"/>
        <w:spacing w:after="0" w:line="240" w:lineRule="auto"/>
        <w:ind w:left="0"/>
        <w:rPr>
          <w:rFonts w:ascii="Calibri" w:eastAsia="Calibri" w:hAnsi="Calibri" w:cs="Times New Roman"/>
          <w:b/>
          <w:sz w:val="28"/>
          <w:szCs w:val="28"/>
        </w:rPr>
      </w:pPr>
    </w:p>
    <w:p w:rsidR="005F2887" w:rsidRPr="00991001" w:rsidRDefault="00317E56" w:rsidP="008C319A">
      <w:pPr>
        <w:pStyle w:val="Odstavecseseznamem"/>
        <w:spacing w:after="0" w:line="240" w:lineRule="auto"/>
        <w:ind w:left="0"/>
        <w:rPr>
          <w:rFonts w:cs="Calibri"/>
          <w:u w:val="single"/>
        </w:rPr>
      </w:pPr>
      <w:r>
        <w:rPr>
          <w:b/>
          <w:u w:val="single"/>
        </w:rPr>
        <w:t>3</w:t>
      </w:r>
      <w:r w:rsidR="005F2887" w:rsidRPr="00991001">
        <w:rPr>
          <w:b/>
          <w:u w:val="single"/>
        </w:rPr>
        <w:t xml:space="preserve">. </w:t>
      </w:r>
      <w:r w:rsidR="00EA6A24">
        <w:rPr>
          <w:b/>
          <w:u w:val="single"/>
        </w:rPr>
        <w:t>realizace projektu technické zhodnocení</w:t>
      </w:r>
      <w:r w:rsidR="00991001" w:rsidRPr="00991001">
        <w:rPr>
          <w:b/>
          <w:u w:val="single"/>
        </w:rPr>
        <w:t xml:space="preserve"> víceúčelového hřiště </w:t>
      </w:r>
      <w:r w:rsidR="00EA6A24">
        <w:rPr>
          <w:b/>
          <w:u w:val="single"/>
        </w:rPr>
        <w:t>Hrubá Skála, Doubravice</w:t>
      </w:r>
    </w:p>
    <w:p w:rsidR="00EA6A24" w:rsidRDefault="00EA6A24" w:rsidP="008C319A">
      <w:pPr>
        <w:pStyle w:val="Nadpis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:rsidR="005F2887" w:rsidRDefault="00EA6A24" w:rsidP="008C319A">
      <w:pPr>
        <w:pStyle w:val="Nadpis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lastRenderedPageBreak/>
        <w:t>Projekt technického zhodnocení</w:t>
      </w:r>
      <w:r w:rsidR="00317E56">
        <w:rPr>
          <w:rFonts w:asciiTheme="minorHAnsi" w:hAnsiTheme="minorHAnsi" w:cstheme="minorHAnsi"/>
          <w:b w:val="0"/>
          <w:sz w:val="22"/>
          <w:szCs w:val="22"/>
        </w:rPr>
        <w:t xml:space="preserve"> víceúčelového hřiště je možné podpořit z dotačního titulu libereckého kraje Podpora sportovní infrastruktury v libereckém kraji.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Předpokládané technické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zhodnoceté</w:t>
      </w:r>
      <w:proofErr w:type="spellEnd"/>
      <w:r w:rsidR="00317E56">
        <w:rPr>
          <w:rFonts w:asciiTheme="minorHAnsi" w:hAnsiTheme="minorHAnsi" w:cstheme="minorHAnsi"/>
          <w:b w:val="0"/>
          <w:sz w:val="22"/>
          <w:szCs w:val="22"/>
        </w:rPr>
        <w:t xml:space="preserve"> obsahuje výměnu povrchu s odstraněním původního a výměnu oplocení, předpokládaná hodnota je 1 209 637,- kč projekt může být podpořen ve výši 30% z rozpočtu libereckého kraje tj. 362 891,- Kč </w:t>
      </w:r>
    </w:p>
    <w:p w:rsidR="00EA6A24" w:rsidRPr="005F2887" w:rsidRDefault="00EA6A24" w:rsidP="008C319A">
      <w:pPr>
        <w:pStyle w:val="Nadpis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:rsidR="00317E56" w:rsidRDefault="005F2887" w:rsidP="008C319A">
      <w:pPr>
        <w:pStyle w:val="Odstavecseseznamem"/>
        <w:spacing w:after="0" w:line="240" w:lineRule="auto"/>
        <w:ind w:left="0"/>
        <w:rPr>
          <w:b/>
        </w:rPr>
      </w:pPr>
      <w:r w:rsidRPr="00317E56">
        <w:rPr>
          <w:rFonts w:cstheme="minorHAnsi"/>
          <w:b/>
          <w:color w:val="000000"/>
        </w:rPr>
        <w:t xml:space="preserve">Návrh: Zastupitelstvo schvaluje </w:t>
      </w:r>
      <w:r w:rsidR="00C411D5">
        <w:rPr>
          <w:b/>
        </w:rPr>
        <w:t>realizaci</w:t>
      </w:r>
      <w:r w:rsidR="00317E56" w:rsidRPr="00317E56">
        <w:rPr>
          <w:b/>
        </w:rPr>
        <w:t xml:space="preserve"> projektu </w:t>
      </w:r>
      <w:r w:rsidR="00EA6A24">
        <w:rPr>
          <w:b/>
        </w:rPr>
        <w:t>technického zhodnocení</w:t>
      </w:r>
      <w:r w:rsidR="00317E56" w:rsidRPr="00317E56">
        <w:rPr>
          <w:b/>
        </w:rPr>
        <w:t xml:space="preserve"> víceúčelového hřiště </w:t>
      </w:r>
      <w:r w:rsidR="00EA6A24">
        <w:rPr>
          <w:b/>
        </w:rPr>
        <w:t>Hrubá Skála, Doubravice</w:t>
      </w:r>
    </w:p>
    <w:p w:rsidR="00EA6A24" w:rsidRDefault="00EA6A24" w:rsidP="008C319A">
      <w:pPr>
        <w:pStyle w:val="Odstavecseseznamem"/>
        <w:spacing w:after="0" w:line="240" w:lineRule="auto"/>
        <w:ind w:left="0"/>
        <w:rPr>
          <w:b/>
        </w:rPr>
      </w:pPr>
    </w:p>
    <w:p w:rsidR="008C319A" w:rsidRDefault="008C319A" w:rsidP="008C319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Pro:   </w:t>
      </w:r>
      <w:proofErr w:type="gramStart"/>
      <w:r>
        <w:rPr>
          <w:rFonts w:cs="Calibri"/>
          <w:b/>
        </w:rPr>
        <w:t>8</w:t>
      </w:r>
      <w:r w:rsidRPr="00424585">
        <w:rPr>
          <w:rFonts w:cs="Calibri"/>
          <w:b/>
        </w:rPr>
        <w:t xml:space="preserve">  </w:t>
      </w:r>
      <w:r>
        <w:rPr>
          <w:rFonts w:cs="Calibri"/>
          <w:b/>
        </w:rPr>
        <w:t xml:space="preserve">   </w:t>
      </w:r>
      <w:r w:rsidRPr="00424585">
        <w:rPr>
          <w:rFonts w:cs="Calibri"/>
          <w:b/>
        </w:rPr>
        <w:t>Proti</w:t>
      </w:r>
      <w:proofErr w:type="gramEnd"/>
      <w:r w:rsidRPr="00424585">
        <w:rPr>
          <w:rFonts w:cs="Calibri"/>
          <w:b/>
        </w:rPr>
        <w:t xml:space="preserve">:  </w:t>
      </w:r>
      <w:r>
        <w:rPr>
          <w:rFonts w:cs="Calibri"/>
          <w:b/>
        </w:rPr>
        <w:t xml:space="preserve"> </w:t>
      </w:r>
      <w:proofErr w:type="gramStart"/>
      <w:r w:rsidRPr="00424585">
        <w:rPr>
          <w:rFonts w:cs="Calibri"/>
          <w:b/>
        </w:rPr>
        <w:t xml:space="preserve">0    </w:t>
      </w:r>
      <w:r>
        <w:rPr>
          <w:rFonts w:cs="Calibri"/>
          <w:b/>
        </w:rPr>
        <w:t xml:space="preserve">   </w:t>
      </w:r>
      <w:r w:rsidRPr="00424585">
        <w:rPr>
          <w:rFonts w:cs="Calibri"/>
          <w:b/>
        </w:rPr>
        <w:t>Zdržel</w:t>
      </w:r>
      <w:proofErr w:type="gramEnd"/>
      <w:r w:rsidRPr="00424585">
        <w:rPr>
          <w:rFonts w:cs="Calibri"/>
          <w:b/>
        </w:rPr>
        <w:t xml:space="preserve"> se: </w:t>
      </w:r>
      <w:r>
        <w:rPr>
          <w:rFonts w:cs="Calibri"/>
          <w:b/>
        </w:rPr>
        <w:t xml:space="preserve">  </w:t>
      </w:r>
      <w:r w:rsidRPr="00424585">
        <w:rPr>
          <w:rFonts w:cs="Calibri"/>
          <w:b/>
        </w:rPr>
        <w:t>0</w:t>
      </w:r>
    </w:p>
    <w:p w:rsidR="008C319A" w:rsidRPr="00317E56" w:rsidRDefault="008C319A" w:rsidP="008C319A">
      <w:pPr>
        <w:pStyle w:val="Odstavecseseznamem"/>
        <w:spacing w:after="0" w:line="240" w:lineRule="auto"/>
        <w:ind w:left="0"/>
        <w:rPr>
          <w:rFonts w:cs="Calibri"/>
          <w:b/>
        </w:rPr>
      </w:pPr>
    </w:p>
    <w:p w:rsidR="00317E56" w:rsidRDefault="00317E56" w:rsidP="008C319A">
      <w:pPr>
        <w:spacing w:after="0"/>
        <w:rPr>
          <w:rFonts w:eastAsia="Times New Roman" w:cstheme="minorHAnsi"/>
          <w:b/>
          <w:bCs/>
          <w:lang w:eastAsia="cs-CZ"/>
        </w:rPr>
      </w:pPr>
    </w:p>
    <w:p w:rsidR="00317E56" w:rsidRDefault="008C319A" w:rsidP="008C319A">
      <w:pPr>
        <w:spacing w:after="0"/>
      </w:pPr>
      <w:r>
        <w:rPr>
          <w:b/>
          <w:u w:val="single"/>
        </w:rPr>
        <w:t>4</w:t>
      </w:r>
      <w:r w:rsidR="00EF56B8" w:rsidRPr="00564C44">
        <w:rPr>
          <w:b/>
          <w:u w:val="single"/>
        </w:rPr>
        <w:t>. Informace</w:t>
      </w:r>
      <w:r w:rsidR="00EF56B8" w:rsidRPr="000C0775">
        <w:rPr>
          <w:b/>
        </w:rPr>
        <w:br/>
      </w:r>
    </w:p>
    <w:p w:rsidR="00317E56" w:rsidRDefault="00317E56" w:rsidP="008C319A">
      <w:pPr>
        <w:spacing w:after="0"/>
      </w:pPr>
      <w:proofErr w:type="spellStart"/>
      <w:r w:rsidRPr="000C0775">
        <w:t>MěÚ</w:t>
      </w:r>
      <w:proofErr w:type="spellEnd"/>
      <w:r w:rsidRPr="000C0775">
        <w:t xml:space="preserve"> TU, SÚ – </w:t>
      </w:r>
      <w:r>
        <w:t xml:space="preserve">usnesení o přerušení řízení o odstranění stavby, stavební úpravy a přístavba domu </w:t>
      </w:r>
      <w:proofErr w:type="spellStart"/>
      <w:r>
        <w:t>čp</w:t>
      </w:r>
      <w:proofErr w:type="spellEnd"/>
      <w:r>
        <w:t>. 22 Hrubá Skála</w:t>
      </w:r>
    </w:p>
    <w:p w:rsidR="00317E56" w:rsidRDefault="00317E56" w:rsidP="008C319A">
      <w:pPr>
        <w:spacing w:after="0"/>
      </w:pPr>
      <w:proofErr w:type="spellStart"/>
      <w:r w:rsidRPr="000C0775">
        <w:t>MěÚ</w:t>
      </w:r>
      <w:proofErr w:type="spellEnd"/>
      <w:r w:rsidRPr="000C0775">
        <w:t xml:space="preserve"> TU, SÚ – vydává </w:t>
      </w:r>
      <w:r>
        <w:t>společný</w:t>
      </w:r>
      <w:r w:rsidRPr="000C0775">
        <w:t xml:space="preserve"> souhlas se stavbou </w:t>
      </w:r>
      <w:r>
        <w:t xml:space="preserve">stavební úpravy rodinného domu </w:t>
      </w:r>
      <w:proofErr w:type="spellStart"/>
      <w:r>
        <w:t>čp</w:t>
      </w:r>
      <w:proofErr w:type="spellEnd"/>
      <w:r>
        <w:t>. 87 Doubravice – Nástavba na garáž a ČOV</w:t>
      </w:r>
    </w:p>
    <w:p w:rsidR="00317E56" w:rsidRDefault="00317E56" w:rsidP="00317E56">
      <w:proofErr w:type="spellStart"/>
      <w:r w:rsidRPr="000C0775">
        <w:t>MěÚ</w:t>
      </w:r>
      <w:proofErr w:type="spellEnd"/>
      <w:r w:rsidRPr="000C0775">
        <w:t xml:space="preserve"> TU, SÚ – vydává </w:t>
      </w:r>
      <w:r>
        <w:t xml:space="preserve">společný souhlas, uzemní souhlas s provedením ohlášeného stavebního záměru, parkovací přístřešek u </w:t>
      </w:r>
      <w:r w:rsidR="00C411D5">
        <w:t xml:space="preserve">Doubravice </w:t>
      </w:r>
      <w:proofErr w:type="spellStart"/>
      <w:r>
        <w:t>čp</w:t>
      </w:r>
      <w:proofErr w:type="spellEnd"/>
      <w:r>
        <w:t>. 97</w:t>
      </w:r>
    </w:p>
    <w:p w:rsidR="00F06DD6" w:rsidRDefault="008C319A" w:rsidP="00A7577C">
      <w:pPr>
        <w:rPr>
          <w:rStyle w:val="markedcontent"/>
          <w:rFonts w:cstheme="minorHAnsi"/>
          <w:b/>
          <w:u w:val="single"/>
        </w:rPr>
      </w:pPr>
      <w:r>
        <w:rPr>
          <w:rStyle w:val="markedcontent"/>
          <w:rFonts w:cstheme="minorHAnsi"/>
          <w:b/>
          <w:u w:val="single"/>
        </w:rPr>
        <w:t>5</w:t>
      </w:r>
      <w:r w:rsidR="00F06DD6" w:rsidRPr="00F06DD6">
        <w:rPr>
          <w:rStyle w:val="markedcontent"/>
          <w:rFonts w:cstheme="minorHAnsi"/>
          <w:b/>
          <w:u w:val="single"/>
        </w:rPr>
        <w:t>. Diskuze</w:t>
      </w:r>
    </w:p>
    <w:p w:rsidR="00695481" w:rsidRDefault="0079780A" w:rsidP="00A7577C">
      <w:pPr>
        <w:rPr>
          <w:rStyle w:val="markedcontent"/>
          <w:rFonts w:cstheme="minorHAnsi"/>
        </w:rPr>
      </w:pPr>
      <w:r w:rsidRPr="0079780A">
        <w:rPr>
          <w:rStyle w:val="markedcontent"/>
          <w:rFonts w:cstheme="minorHAnsi"/>
        </w:rPr>
        <w:t xml:space="preserve">Zastupitel </w:t>
      </w:r>
      <w:r>
        <w:rPr>
          <w:rStyle w:val="markedcontent"/>
          <w:rFonts w:cstheme="minorHAnsi"/>
        </w:rPr>
        <w:t>p. S</w:t>
      </w:r>
      <w:r w:rsidRPr="0079780A">
        <w:rPr>
          <w:rStyle w:val="markedcontent"/>
          <w:rFonts w:cstheme="minorHAnsi"/>
        </w:rPr>
        <w:t>tuchlík</w:t>
      </w:r>
      <w:r>
        <w:rPr>
          <w:rStyle w:val="markedcontent"/>
          <w:rFonts w:cstheme="minorHAnsi"/>
        </w:rPr>
        <w:t xml:space="preserve"> – vznesl dotaz na výměnu lamp veřejného osvětlení za úspornější</w:t>
      </w:r>
    </w:p>
    <w:p w:rsidR="0079780A" w:rsidRPr="0079780A" w:rsidRDefault="0079780A" w:rsidP="00A7577C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Starosta – již je v řešení prověřují se možnosti dotací pro naše konkrétní podmínky</w:t>
      </w:r>
    </w:p>
    <w:p w:rsidR="00695481" w:rsidRPr="00695481" w:rsidRDefault="00695481" w:rsidP="00695481">
      <w:pPr>
        <w:pStyle w:val="Odstavecseseznamem"/>
        <w:spacing w:after="0" w:line="252" w:lineRule="auto"/>
        <w:ind w:left="0"/>
        <w:jc w:val="both"/>
        <w:rPr>
          <w:rFonts w:cstheme="minorHAnsi"/>
          <w:b/>
          <w:u w:val="single"/>
        </w:rPr>
      </w:pPr>
      <w:r w:rsidRPr="00695481">
        <w:rPr>
          <w:rFonts w:cstheme="minorHAnsi"/>
          <w:b/>
          <w:u w:val="single"/>
        </w:rPr>
        <w:t>6.</w:t>
      </w:r>
      <w:r w:rsidRPr="00695481">
        <w:rPr>
          <w:rFonts w:cs="Calibri"/>
          <w:b/>
          <w:u w:val="single"/>
        </w:rPr>
        <w:t xml:space="preserve"> Přijatá usnesení, závěr</w:t>
      </w:r>
    </w:p>
    <w:p w:rsidR="00695481" w:rsidRPr="00695481" w:rsidRDefault="00695481" w:rsidP="00695481">
      <w:pPr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/>
          <w:bCs/>
          <w:sz w:val="24"/>
        </w:rPr>
        <w:br/>
      </w:r>
      <w:r w:rsidRPr="00695481">
        <w:rPr>
          <w:rFonts w:eastAsia="Times New Roman" w:cstheme="minorHAnsi"/>
          <w:b/>
          <w:bCs/>
        </w:rPr>
        <w:t>30/2023 - Zastupitelstvo obce ověřilo</w:t>
      </w:r>
      <w:r w:rsidRPr="00695481">
        <w:rPr>
          <w:rFonts w:eastAsia="Times New Roman" w:cstheme="minorHAnsi"/>
          <w:bCs/>
        </w:rPr>
        <w:t xml:space="preserve">, že Změna č. 1 Územního plánu Hrubá Skála není v rozporu s Politikou územního rozvoje České republiky ve znění Aktualizací č. 1, 2, 3, 4 a 5, se Zásadami územního rozvoje Libereckého kraje ve znění Aktualizace č. 1 ani se stanovisky dotčených orgánů a Krajského úřadu Libereckého kraje </w:t>
      </w:r>
    </w:p>
    <w:p w:rsidR="00695481" w:rsidRPr="00695481" w:rsidRDefault="00695481" w:rsidP="00695481">
      <w:pPr>
        <w:jc w:val="both"/>
        <w:rPr>
          <w:rFonts w:eastAsia="Times New Roman" w:cstheme="minorHAnsi"/>
          <w:bCs/>
        </w:rPr>
      </w:pPr>
      <w:r w:rsidRPr="00695481">
        <w:rPr>
          <w:rFonts w:eastAsia="Times New Roman" w:cstheme="minorHAnsi"/>
          <w:b/>
          <w:bCs/>
        </w:rPr>
        <w:t xml:space="preserve">31/2023 - Zastupitelstvo </w:t>
      </w:r>
      <w:proofErr w:type="gramStart"/>
      <w:r w:rsidRPr="00695481">
        <w:rPr>
          <w:rFonts w:eastAsia="Times New Roman" w:cstheme="minorHAnsi"/>
          <w:b/>
          <w:bCs/>
        </w:rPr>
        <w:t>rozhodlo</w:t>
      </w:r>
      <w:proofErr w:type="gramEnd"/>
      <w:r w:rsidRPr="00695481">
        <w:rPr>
          <w:rFonts w:eastAsia="Times New Roman" w:cstheme="minorHAnsi"/>
          <w:b/>
          <w:bCs/>
        </w:rPr>
        <w:t xml:space="preserve"> </w:t>
      </w:r>
      <w:r w:rsidRPr="00695481">
        <w:rPr>
          <w:rFonts w:eastAsia="Times New Roman" w:cstheme="minorHAnsi"/>
          <w:bCs/>
        </w:rPr>
        <w:t>o námitkách podaných k návrhu Změny č. 1 Územního plánu Hrubá Skála</w:t>
      </w:r>
    </w:p>
    <w:p w:rsidR="00695481" w:rsidRPr="00695481" w:rsidRDefault="00695481" w:rsidP="00695481">
      <w:pPr>
        <w:jc w:val="both"/>
        <w:rPr>
          <w:rFonts w:eastAsia="Times New Roman" w:cstheme="minorHAnsi"/>
        </w:rPr>
      </w:pPr>
      <w:r w:rsidRPr="00695481">
        <w:rPr>
          <w:rFonts w:eastAsia="Times New Roman" w:cstheme="minorHAnsi"/>
          <w:b/>
          <w:bCs/>
        </w:rPr>
        <w:t xml:space="preserve">32/2023 Zastupitelstvo obce vydává </w:t>
      </w:r>
      <w:r w:rsidRPr="00695481">
        <w:rPr>
          <w:rFonts w:eastAsia="Times New Roman" w:cstheme="minorHAnsi"/>
        </w:rPr>
        <w:t>dle § 6 odst. 5 písm. c) a § 54 odst. 2 zákona č. 183/2006 Sb., o územním plánování a stavebním řádu, v platném znění, Změnu č. 1 Územního plánu Hrubá Skála formou opatření obecné povahy</w:t>
      </w:r>
    </w:p>
    <w:p w:rsidR="00695481" w:rsidRPr="00695481" w:rsidRDefault="00695481" w:rsidP="00695481">
      <w:pPr>
        <w:rPr>
          <w:b/>
          <w:u w:val="single"/>
        </w:rPr>
      </w:pPr>
      <w:r w:rsidRPr="00695481">
        <w:rPr>
          <w:b/>
          <w:u w:val="single"/>
        </w:rPr>
        <w:t xml:space="preserve">ZO Hrubá Skála </w:t>
      </w:r>
      <w:proofErr w:type="gramStart"/>
      <w:r w:rsidRPr="00695481">
        <w:rPr>
          <w:b/>
          <w:u w:val="single"/>
        </w:rPr>
        <w:t>schválilo</w:t>
      </w:r>
      <w:proofErr w:type="gramEnd"/>
      <w:r w:rsidRPr="00695481">
        <w:rPr>
          <w:b/>
          <w:u w:val="single"/>
        </w:rPr>
        <w:t>:</w:t>
      </w:r>
    </w:p>
    <w:p w:rsidR="00695481" w:rsidRPr="00695481" w:rsidRDefault="00695481" w:rsidP="00695481">
      <w:pPr>
        <w:autoSpaceDE w:val="0"/>
        <w:autoSpaceDN w:val="0"/>
        <w:adjustRightInd w:val="0"/>
        <w:jc w:val="both"/>
        <w:rPr>
          <w:rFonts w:eastAsia="Times New Roman" w:cstheme="minorHAnsi"/>
        </w:rPr>
      </w:pPr>
      <w:r w:rsidRPr="00695481">
        <w:rPr>
          <w:rFonts w:eastAsia="Times New Roman" w:cstheme="minorHAnsi"/>
          <w:b/>
        </w:rPr>
        <w:t>33/2023</w:t>
      </w:r>
      <w:r w:rsidRPr="00695481">
        <w:rPr>
          <w:rFonts w:eastAsia="Times New Roman" w:cstheme="minorHAnsi"/>
        </w:rPr>
        <w:t xml:space="preserve"> - </w:t>
      </w:r>
      <w:r w:rsidRPr="00695481">
        <w:t>realizaci projektu technické zhodnocení víceúčelového hřiště Hrubá Skála, Doubravice</w:t>
      </w:r>
    </w:p>
    <w:p w:rsidR="00695481" w:rsidRDefault="00695481" w:rsidP="008C319A"/>
    <w:p w:rsidR="008C319A" w:rsidRPr="005E127C" w:rsidRDefault="008C319A" w:rsidP="008C319A">
      <w:r w:rsidRPr="00A92EBB">
        <w:t xml:space="preserve">Jednání ZO bylo ukončeno </w:t>
      </w:r>
      <w:r>
        <w:t>v 18 : 20 hod.</w:t>
      </w:r>
    </w:p>
    <w:p w:rsidR="008C319A" w:rsidRDefault="008C319A" w:rsidP="008C319A">
      <w:pPr>
        <w:spacing w:after="0"/>
      </w:pPr>
    </w:p>
    <w:p w:rsidR="008C319A" w:rsidRDefault="008C319A" w:rsidP="008C319A">
      <w:pPr>
        <w:spacing w:after="0"/>
      </w:pPr>
    </w:p>
    <w:p w:rsidR="008C319A" w:rsidRDefault="008C319A" w:rsidP="008C319A">
      <w:pPr>
        <w:spacing w:after="0"/>
      </w:pPr>
    </w:p>
    <w:p w:rsidR="008C319A" w:rsidRDefault="008C319A" w:rsidP="008C319A">
      <w:pPr>
        <w:spacing w:after="0"/>
      </w:pPr>
      <w:r>
        <w:t>-----------------------------------                       ------------------------------------                           -------------------------------------</w:t>
      </w:r>
    </w:p>
    <w:p w:rsidR="008C319A" w:rsidRPr="00B4649D" w:rsidRDefault="008C319A" w:rsidP="008C319A">
      <w:pPr>
        <w:spacing w:after="0"/>
      </w:pPr>
      <w:r w:rsidRPr="00CE4C79">
        <w:t xml:space="preserve">Starosta p. Michal </w:t>
      </w:r>
      <w:proofErr w:type="gramStart"/>
      <w:r w:rsidRPr="00CE4C79">
        <w:t xml:space="preserve">Najman               </w:t>
      </w:r>
      <w:r>
        <w:t xml:space="preserve">          Ověřovatel</w:t>
      </w:r>
      <w:proofErr w:type="gramEnd"/>
      <w:r>
        <w:t xml:space="preserve"> pí. R. Cvrčková</w:t>
      </w:r>
      <w:r w:rsidRPr="00CE4C79">
        <w:t xml:space="preserve">                          </w:t>
      </w:r>
      <w:r>
        <w:t xml:space="preserve">   Ověřovatel p. J. Lhoták                   </w:t>
      </w:r>
    </w:p>
    <w:p w:rsidR="008C319A" w:rsidRDefault="008C319A" w:rsidP="008C319A">
      <w:pPr>
        <w:spacing w:after="0"/>
      </w:pPr>
    </w:p>
    <w:p w:rsidR="008C319A" w:rsidRDefault="008C319A" w:rsidP="008C319A">
      <w:pPr>
        <w:spacing w:after="360"/>
      </w:pPr>
      <w:r>
        <w:t>Dne……………………………</w:t>
      </w:r>
      <w:proofErr w:type="gramStart"/>
      <w:r>
        <w:t>…..</w:t>
      </w:r>
      <w:proofErr w:type="gramEnd"/>
      <w:r>
        <w:tab/>
        <w:t xml:space="preserve">               Dne………………………………</w:t>
      </w:r>
      <w:r>
        <w:tab/>
      </w:r>
      <w:r>
        <w:tab/>
        <w:t xml:space="preserve">         Dne…………………………</w:t>
      </w:r>
      <w:proofErr w:type="gramStart"/>
      <w:r>
        <w:t>…..</w:t>
      </w:r>
      <w:proofErr w:type="gramEnd"/>
    </w:p>
    <w:sectPr w:rsidR="008C319A" w:rsidSect="008C319A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5D" w:rsidRDefault="00D34E5D" w:rsidP="00FE54F1">
      <w:pPr>
        <w:spacing w:after="0" w:line="240" w:lineRule="auto"/>
      </w:pPr>
      <w:r>
        <w:separator/>
      </w:r>
    </w:p>
  </w:endnote>
  <w:endnote w:type="continuationSeparator" w:id="0">
    <w:p w:rsidR="00D34E5D" w:rsidRDefault="00D34E5D" w:rsidP="00FE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5D" w:rsidRDefault="00D34E5D" w:rsidP="00FE54F1">
      <w:pPr>
        <w:spacing w:after="0" w:line="240" w:lineRule="auto"/>
      </w:pPr>
      <w:r>
        <w:separator/>
      </w:r>
    </w:p>
  </w:footnote>
  <w:footnote w:type="continuationSeparator" w:id="0">
    <w:p w:rsidR="00D34E5D" w:rsidRDefault="00D34E5D" w:rsidP="00FE5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A4A"/>
    <w:multiLevelType w:val="hybridMultilevel"/>
    <w:tmpl w:val="36941E6E"/>
    <w:lvl w:ilvl="0" w:tplc="C186D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347349"/>
    <w:multiLevelType w:val="hybridMultilevel"/>
    <w:tmpl w:val="4B2A05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63522"/>
    <w:multiLevelType w:val="hybridMultilevel"/>
    <w:tmpl w:val="9DE61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27DC4"/>
    <w:multiLevelType w:val="hybridMultilevel"/>
    <w:tmpl w:val="D03A0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113C6"/>
    <w:multiLevelType w:val="hybridMultilevel"/>
    <w:tmpl w:val="25BE5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DDC"/>
    <w:rsid w:val="0000538B"/>
    <w:rsid w:val="000055D1"/>
    <w:rsid w:val="00011E51"/>
    <w:rsid w:val="00011E8B"/>
    <w:rsid w:val="000261E7"/>
    <w:rsid w:val="00031540"/>
    <w:rsid w:val="00032026"/>
    <w:rsid w:val="000331C2"/>
    <w:rsid w:val="000369E0"/>
    <w:rsid w:val="00060D5B"/>
    <w:rsid w:val="00076C2D"/>
    <w:rsid w:val="000813F3"/>
    <w:rsid w:val="000A3352"/>
    <w:rsid w:val="000A70FE"/>
    <w:rsid w:val="000C0775"/>
    <w:rsid w:val="000C72ED"/>
    <w:rsid w:val="001220B6"/>
    <w:rsid w:val="001341FE"/>
    <w:rsid w:val="00196395"/>
    <w:rsid w:val="001A0207"/>
    <w:rsid w:val="001B2D97"/>
    <w:rsid w:val="001E52ED"/>
    <w:rsid w:val="001E7851"/>
    <w:rsid w:val="001F122E"/>
    <w:rsid w:val="001F4BCE"/>
    <w:rsid w:val="00200EF1"/>
    <w:rsid w:val="00204225"/>
    <w:rsid w:val="00215A69"/>
    <w:rsid w:val="00245281"/>
    <w:rsid w:val="00257FC6"/>
    <w:rsid w:val="00281EAD"/>
    <w:rsid w:val="0029640D"/>
    <w:rsid w:val="002B7B32"/>
    <w:rsid w:val="002C0DBE"/>
    <w:rsid w:val="002C4DDD"/>
    <w:rsid w:val="00300947"/>
    <w:rsid w:val="00303782"/>
    <w:rsid w:val="00317E56"/>
    <w:rsid w:val="00334B20"/>
    <w:rsid w:val="00345191"/>
    <w:rsid w:val="0035375E"/>
    <w:rsid w:val="00384061"/>
    <w:rsid w:val="003855DF"/>
    <w:rsid w:val="003C502A"/>
    <w:rsid w:val="003C55E1"/>
    <w:rsid w:val="003D309F"/>
    <w:rsid w:val="003D743B"/>
    <w:rsid w:val="00411BCA"/>
    <w:rsid w:val="00433231"/>
    <w:rsid w:val="00443D1D"/>
    <w:rsid w:val="00444DDC"/>
    <w:rsid w:val="00477A0F"/>
    <w:rsid w:val="0049243A"/>
    <w:rsid w:val="004E04F9"/>
    <w:rsid w:val="004F3277"/>
    <w:rsid w:val="00534ABD"/>
    <w:rsid w:val="00536CA0"/>
    <w:rsid w:val="00552A49"/>
    <w:rsid w:val="00564C44"/>
    <w:rsid w:val="005B33CC"/>
    <w:rsid w:val="005B3BE5"/>
    <w:rsid w:val="005E077F"/>
    <w:rsid w:val="005E3A2E"/>
    <w:rsid w:val="005F2887"/>
    <w:rsid w:val="005F4619"/>
    <w:rsid w:val="0060390A"/>
    <w:rsid w:val="0060470C"/>
    <w:rsid w:val="006164BE"/>
    <w:rsid w:val="00617697"/>
    <w:rsid w:val="00642CD3"/>
    <w:rsid w:val="00681023"/>
    <w:rsid w:val="00683A4F"/>
    <w:rsid w:val="00683E82"/>
    <w:rsid w:val="00695481"/>
    <w:rsid w:val="006A0375"/>
    <w:rsid w:val="006D0D07"/>
    <w:rsid w:val="006E53C8"/>
    <w:rsid w:val="006F11E0"/>
    <w:rsid w:val="007106B6"/>
    <w:rsid w:val="0071251E"/>
    <w:rsid w:val="00712B92"/>
    <w:rsid w:val="00722665"/>
    <w:rsid w:val="00724331"/>
    <w:rsid w:val="00731781"/>
    <w:rsid w:val="00745CE8"/>
    <w:rsid w:val="00772EFB"/>
    <w:rsid w:val="0079780A"/>
    <w:rsid w:val="0079782E"/>
    <w:rsid w:val="007B6969"/>
    <w:rsid w:val="007D7590"/>
    <w:rsid w:val="007E4777"/>
    <w:rsid w:val="007F7AB8"/>
    <w:rsid w:val="00812BE2"/>
    <w:rsid w:val="00820E7C"/>
    <w:rsid w:val="008235F4"/>
    <w:rsid w:val="008629D0"/>
    <w:rsid w:val="008750CB"/>
    <w:rsid w:val="00891030"/>
    <w:rsid w:val="008C319A"/>
    <w:rsid w:val="008E1F56"/>
    <w:rsid w:val="008E5740"/>
    <w:rsid w:val="00916340"/>
    <w:rsid w:val="00925C3A"/>
    <w:rsid w:val="00937787"/>
    <w:rsid w:val="0094007A"/>
    <w:rsid w:val="0095206F"/>
    <w:rsid w:val="00956B43"/>
    <w:rsid w:val="00991001"/>
    <w:rsid w:val="009A7D33"/>
    <w:rsid w:val="009B04B1"/>
    <w:rsid w:val="009E2745"/>
    <w:rsid w:val="009E2C80"/>
    <w:rsid w:val="00A050D9"/>
    <w:rsid w:val="00A164BC"/>
    <w:rsid w:val="00A34AA4"/>
    <w:rsid w:val="00A577D3"/>
    <w:rsid w:val="00A71D9A"/>
    <w:rsid w:val="00A7577C"/>
    <w:rsid w:val="00A848DC"/>
    <w:rsid w:val="00A96055"/>
    <w:rsid w:val="00AB3476"/>
    <w:rsid w:val="00AC3708"/>
    <w:rsid w:val="00AF2B40"/>
    <w:rsid w:val="00B02B9B"/>
    <w:rsid w:val="00B14E35"/>
    <w:rsid w:val="00B26BFE"/>
    <w:rsid w:val="00B425F1"/>
    <w:rsid w:val="00B5093F"/>
    <w:rsid w:val="00B62C8E"/>
    <w:rsid w:val="00BA3199"/>
    <w:rsid w:val="00BC4994"/>
    <w:rsid w:val="00BC5DE8"/>
    <w:rsid w:val="00BD0539"/>
    <w:rsid w:val="00C117E1"/>
    <w:rsid w:val="00C258C5"/>
    <w:rsid w:val="00C35AF4"/>
    <w:rsid w:val="00C411D5"/>
    <w:rsid w:val="00C5341E"/>
    <w:rsid w:val="00C6617E"/>
    <w:rsid w:val="00C75AD8"/>
    <w:rsid w:val="00C8513A"/>
    <w:rsid w:val="00CA7293"/>
    <w:rsid w:val="00CC11DC"/>
    <w:rsid w:val="00CD7734"/>
    <w:rsid w:val="00CE625A"/>
    <w:rsid w:val="00CF15B7"/>
    <w:rsid w:val="00CF3A99"/>
    <w:rsid w:val="00D231A0"/>
    <w:rsid w:val="00D27DAD"/>
    <w:rsid w:val="00D34E5D"/>
    <w:rsid w:val="00D47470"/>
    <w:rsid w:val="00D633DE"/>
    <w:rsid w:val="00DC6C63"/>
    <w:rsid w:val="00DD48C1"/>
    <w:rsid w:val="00DE1C07"/>
    <w:rsid w:val="00E32774"/>
    <w:rsid w:val="00E6284A"/>
    <w:rsid w:val="00E80B55"/>
    <w:rsid w:val="00E84DA3"/>
    <w:rsid w:val="00EA6A24"/>
    <w:rsid w:val="00EB1663"/>
    <w:rsid w:val="00ED0294"/>
    <w:rsid w:val="00EF56B8"/>
    <w:rsid w:val="00F06DD6"/>
    <w:rsid w:val="00F11A25"/>
    <w:rsid w:val="00F21301"/>
    <w:rsid w:val="00F368EC"/>
    <w:rsid w:val="00F4723A"/>
    <w:rsid w:val="00F57548"/>
    <w:rsid w:val="00F67667"/>
    <w:rsid w:val="00F77927"/>
    <w:rsid w:val="00FD0A01"/>
    <w:rsid w:val="00FD0DD4"/>
    <w:rsid w:val="00FD1D75"/>
    <w:rsid w:val="00FE2086"/>
    <w:rsid w:val="00FE3919"/>
    <w:rsid w:val="00FE4A94"/>
    <w:rsid w:val="00FE54F1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0B6"/>
  </w:style>
  <w:style w:type="paragraph" w:styleId="Nadpis2">
    <w:name w:val="heading 2"/>
    <w:basedOn w:val="Normln"/>
    <w:link w:val="Nadpis2Char"/>
    <w:uiPriority w:val="9"/>
    <w:qFormat/>
    <w:rsid w:val="005F2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D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4F1"/>
  </w:style>
  <w:style w:type="paragraph" w:styleId="Zpat">
    <w:name w:val="footer"/>
    <w:basedOn w:val="Normln"/>
    <w:link w:val="ZpatChar"/>
    <w:uiPriority w:val="99"/>
    <w:semiHidden/>
    <w:unhideWhenUsed/>
    <w:rsid w:val="00FE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54F1"/>
  </w:style>
  <w:style w:type="paragraph" w:customStyle="1" w:styleId="Default">
    <w:name w:val="Default"/>
    <w:rsid w:val="001F4B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A848DC"/>
  </w:style>
  <w:style w:type="paragraph" w:styleId="FormtovanvHTML">
    <w:name w:val="HTML Preformatted"/>
    <w:basedOn w:val="Normln"/>
    <w:link w:val="FormtovanvHTMLChar"/>
    <w:uiPriority w:val="99"/>
    <w:unhideWhenUsed/>
    <w:rsid w:val="00433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3323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28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535C8-1301-4883-95B3-9B38B516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2023-09-06T13:20:00Z</cp:lastPrinted>
  <dcterms:created xsi:type="dcterms:W3CDTF">2023-09-06T09:52:00Z</dcterms:created>
  <dcterms:modified xsi:type="dcterms:W3CDTF">2023-09-06T13:25:00Z</dcterms:modified>
</cp:coreProperties>
</file>